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801"/>
        <w:tblW w:w="9923" w:type="dxa"/>
        <w:tblBorders>
          <w:insideH w:val="single" w:sz="4" w:space="0" w:color="FFFFFF"/>
          <w:insideV w:val="single" w:sz="4" w:space="0" w:color="FFFFFF"/>
        </w:tblBorders>
        <w:tblCellMar>
          <w:top w:w="57" w:type="dxa"/>
          <w:left w:w="70" w:type="dxa"/>
          <w:right w:w="70" w:type="dxa"/>
        </w:tblCellMar>
        <w:tblLook w:val="0000" w:firstRow="0" w:lastRow="0" w:firstColumn="0" w:lastColumn="0" w:noHBand="0" w:noVBand="0"/>
      </w:tblPr>
      <w:tblGrid>
        <w:gridCol w:w="4020"/>
        <w:gridCol w:w="3116"/>
        <w:gridCol w:w="2787"/>
      </w:tblGrid>
      <w:tr w:rsidR="00FA69F1" w:rsidRPr="00756053" w:rsidTr="003636E3">
        <w:trPr>
          <w:cantSplit/>
          <w:trHeight w:val="836"/>
        </w:trPr>
        <w:tc>
          <w:tcPr>
            <w:tcW w:w="1560" w:type="dxa"/>
            <w:tcBorders>
              <w:bottom w:val="single" w:sz="4" w:space="0" w:color="auto"/>
            </w:tcBorders>
          </w:tcPr>
          <w:p w:rsidR="00FA69F1" w:rsidRPr="007348E3" w:rsidRDefault="00FA69F1" w:rsidP="003636E3">
            <w:pPr>
              <w:spacing w:line="336" w:lineRule="auto"/>
              <w:rPr>
                <w:rFonts w:ascii="Verdana" w:hAnsi="Verdana"/>
                <w:lang w:val="nl-NL"/>
              </w:rPr>
            </w:pPr>
            <w:bookmarkStart w:id="0" w:name="OLE_LINK1"/>
            <w:r>
              <w:rPr>
                <w:noProof/>
                <w:lang w:val="nl-NL"/>
              </w:rPr>
              <w:drawing>
                <wp:inline distT="0" distB="0" distL="0" distR="0" wp14:anchorId="0F38B4AF" wp14:editId="0D785CD1">
                  <wp:extent cx="2451100" cy="698500"/>
                  <wp:effectExtent l="0" t="0" r="12700" b="1270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srcRect/>
                          <a:stretch>
                            <a:fillRect/>
                          </a:stretch>
                        </pic:blipFill>
                        <pic:spPr bwMode="auto">
                          <a:xfrm>
                            <a:off x="0" y="0"/>
                            <a:ext cx="2451100" cy="698500"/>
                          </a:xfrm>
                          <a:prstGeom prst="rect">
                            <a:avLst/>
                          </a:prstGeom>
                          <a:noFill/>
                          <a:ln w="9525">
                            <a:noFill/>
                            <a:miter lim="800000"/>
                            <a:headEnd/>
                            <a:tailEnd/>
                          </a:ln>
                        </pic:spPr>
                      </pic:pic>
                    </a:graphicData>
                  </a:graphic>
                </wp:inline>
              </w:drawing>
            </w:r>
          </w:p>
        </w:tc>
        <w:tc>
          <w:tcPr>
            <w:tcW w:w="4536" w:type="dxa"/>
            <w:tcBorders>
              <w:bottom w:val="single" w:sz="4" w:space="0" w:color="auto"/>
            </w:tcBorders>
          </w:tcPr>
          <w:p w:rsidR="00FA69F1" w:rsidRPr="00123482" w:rsidRDefault="00FA69F1" w:rsidP="003636E3">
            <w:pPr>
              <w:spacing w:line="336" w:lineRule="auto"/>
              <w:rPr>
                <w:rFonts w:ascii="Verdana" w:hAnsi="Verdana"/>
                <w:sz w:val="24"/>
                <w:szCs w:val="24"/>
                <w:lang w:val="nl-NL"/>
              </w:rPr>
            </w:pPr>
            <w:r w:rsidRPr="00123482">
              <w:rPr>
                <w:rFonts w:ascii="Verdana" w:hAnsi="Verdana"/>
                <w:sz w:val="24"/>
                <w:szCs w:val="24"/>
                <w:lang w:val="nl-NL"/>
              </w:rPr>
              <w:t xml:space="preserve">Naam: </w:t>
            </w:r>
          </w:p>
          <w:p w:rsidR="00FA69F1" w:rsidRPr="00123482" w:rsidRDefault="00FA69F1" w:rsidP="003636E3">
            <w:pPr>
              <w:spacing w:line="336" w:lineRule="auto"/>
              <w:rPr>
                <w:rFonts w:ascii="Verdana" w:hAnsi="Verdana"/>
                <w:i/>
                <w:iCs/>
                <w:sz w:val="24"/>
                <w:szCs w:val="24"/>
                <w:lang w:val="nl-NL"/>
              </w:rPr>
            </w:pPr>
            <w:r w:rsidRPr="00123482">
              <w:rPr>
                <w:rFonts w:ascii="Verdana" w:hAnsi="Verdana"/>
                <w:sz w:val="24"/>
                <w:szCs w:val="24"/>
                <w:lang w:val="nl-NL"/>
              </w:rPr>
              <w:t xml:space="preserve">Klas: </w:t>
            </w:r>
          </w:p>
          <w:p w:rsidR="00FA69F1" w:rsidRPr="00123482" w:rsidRDefault="00FA69F1" w:rsidP="003636E3">
            <w:pPr>
              <w:spacing w:line="336" w:lineRule="auto"/>
              <w:rPr>
                <w:rFonts w:ascii="Verdana" w:hAnsi="Verdana"/>
                <w:sz w:val="24"/>
                <w:szCs w:val="24"/>
                <w:lang w:val="nl-NL"/>
              </w:rPr>
            </w:pPr>
            <w:r w:rsidRPr="00123482">
              <w:rPr>
                <w:rFonts w:ascii="Verdana" w:hAnsi="Verdana"/>
                <w:sz w:val="24"/>
                <w:szCs w:val="24"/>
                <w:lang w:val="nl-NL"/>
              </w:rPr>
              <w:t xml:space="preserve">Vak: </w:t>
            </w:r>
            <w:r>
              <w:rPr>
                <w:rFonts w:ascii="Verdana" w:hAnsi="Verdana"/>
                <w:sz w:val="24"/>
                <w:szCs w:val="24"/>
                <w:lang w:val="nl-NL"/>
              </w:rPr>
              <w:t>Toerisme</w:t>
            </w:r>
          </w:p>
          <w:p w:rsidR="00FA69F1" w:rsidRPr="00123482" w:rsidRDefault="00FA69F1" w:rsidP="003636E3">
            <w:pPr>
              <w:spacing w:line="336" w:lineRule="auto"/>
              <w:rPr>
                <w:rFonts w:ascii="Verdana" w:hAnsi="Verdana"/>
                <w:i/>
                <w:iCs/>
                <w:sz w:val="24"/>
                <w:szCs w:val="24"/>
                <w:lang w:val="nl-NL"/>
              </w:rPr>
            </w:pPr>
          </w:p>
        </w:tc>
        <w:tc>
          <w:tcPr>
            <w:tcW w:w="3827" w:type="dxa"/>
            <w:tcBorders>
              <w:bottom w:val="single" w:sz="4" w:space="0" w:color="auto"/>
            </w:tcBorders>
          </w:tcPr>
          <w:p w:rsidR="00FA69F1" w:rsidRPr="00123482" w:rsidRDefault="00FA69F1" w:rsidP="003636E3">
            <w:pPr>
              <w:spacing w:line="336" w:lineRule="auto"/>
              <w:rPr>
                <w:rFonts w:ascii="Verdana" w:hAnsi="Verdana"/>
                <w:i/>
                <w:iCs/>
                <w:sz w:val="24"/>
                <w:szCs w:val="24"/>
                <w:lang w:val="nl-NL"/>
              </w:rPr>
            </w:pPr>
            <w:r w:rsidRPr="00123482">
              <w:rPr>
                <w:rFonts w:ascii="Verdana" w:hAnsi="Verdana"/>
                <w:sz w:val="24"/>
                <w:szCs w:val="24"/>
                <w:lang w:val="nl-NL"/>
              </w:rPr>
              <w:t xml:space="preserve">Leraar: </w:t>
            </w:r>
            <w:r>
              <w:rPr>
                <w:rFonts w:ascii="Verdana" w:hAnsi="Verdana"/>
                <w:sz w:val="24"/>
                <w:szCs w:val="24"/>
                <w:lang w:val="nl-NL"/>
              </w:rPr>
              <w:t>K.Hoffman</w:t>
            </w:r>
          </w:p>
          <w:p w:rsidR="00FA69F1" w:rsidRPr="00123482" w:rsidRDefault="00FA69F1" w:rsidP="003636E3">
            <w:pPr>
              <w:spacing w:line="336" w:lineRule="auto"/>
              <w:rPr>
                <w:rFonts w:ascii="Verdana" w:hAnsi="Verdana"/>
                <w:i/>
                <w:iCs/>
                <w:sz w:val="24"/>
                <w:szCs w:val="24"/>
                <w:lang w:val="nl-NL"/>
              </w:rPr>
            </w:pPr>
            <w:r w:rsidRPr="00123482">
              <w:rPr>
                <w:rFonts w:ascii="Verdana" w:hAnsi="Verdana"/>
                <w:sz w:val="24"/>
                <w:szCs w:val="24"/>
                <w:lang w:val="nl-NL"/>
              </w:rPr>
              <w:t xml:space="preserve">Datum: </w:t>
            </w:r>
          </w:p>
          <w:p w:rsidR="00FA69F1" w:rsidRPr="00DD563F" w:rsidRDefault="00FA69F1" w:rsidP="003636E3">
            <w:pPr>
              <w:spacing w:line="336" w:lineRule="auto"/>
              <w:rPr>
                <w:rFonts w:ascii="Verdana" w:hAnsi="Verdana"/>
                <w:b/>
                <w:bCs/>
                <w:sz w:val="24"/>
                <w:szCs w:val="24"/>
                <w:lang w:val="nl-NL"/>
              </w:rPr>
            </w:pPr>
            <w:r w:rsidRPr="00123482">
              <w:rPr>
                <w:rFonts w:ascii="Verdana" w:hAnsi="Verdana"/>
                <w:sz w:val="24"/>
                <w:szCs w:val="24"/>
                <w:lang w:val="nl-NL"/>
              </w:rPr>
              <w:t>Evaluatie</w:t>
            </w:r>
            <w:r>
              <w:rPr>
                <w:rFonts w:ascii="Verdana" w:hAnsi="Verdana"/>
                <w:sz w:val="24"/>
                <w:szCs w:val="24"/>
                <w:lang w:val="nl-NL"/>
              </w:rPr>
              <w:t>: …</w:t>
            </w:r>
            <w:r w:rsidRPr="00123482">
              <w:rPr>
                <w:rFonts w:ascii="Verdana" w:hAnsi="Verdana"/>
                <w:sz w:val="24"/>
                <w:szCs w:val="24"/>
                <w:lang w:val="nl-NL"/>
              </w:rPr>
              <w:t xml:space="preserve"> </w:t>
            </w:r>
            <w:r w:rsidRPr="00123482">
              <w:rPr>
                <w:rFonts w:ascii="Verdana" w:hAnsi="Verdana"/>
                <w:b/>
                <w:bCs/>
                <w:sz w:val="24"/>
                <w:szCs w:val="24"/>
                <w:lang w:val="nl-NL"/>
              </w:rPr>
              <w:t xml:space="preserve">/ </w:t>
            </w:r>
            <w:r>
              <w:rPr>
                <w:rFonts w:ascii="Verdana" w:hAnsi="Verdana"/>
                <w:b/>
                <w:bCs/>
                <w:sz w:val="24"/>
                <w:szCs w:val="24"/>
                <w:lang w:val="nl-NL"/>
              </w:rPr>
              <w:t>40</w:t>
            </w:r>
          </w:p>
        </w:tc>
      </w:tr>
      <w:bookmarkEnd w:id="0"/>
      <w:tr w:rsidR="00FA69F1" w:rsidRPr="00BD6ADF" w:rsidTr="003636E3">
        <w:trPr>
          <w:cantSplit/>
          <w:trHeight w:val="836"/>
        </w:trPr>
        <w:tc>
          <w:tcPr>
            <w:tcW w:w="9923" w:type="dxa"/>
            <w:gridSpan w:val="3"/>
            <w:tcBorders>
              <w:top w:val="single" w:sz="4" w:space="0" w:color="auto"/>
              <w:bottom w:val="single" w:sz="4" w:space="0" w:color="auto"/>
            </w:tcBorders>
            <w:vAlign w:val="center"/>
          </w:tcPr>
          <w:p w:rsidR="00FA69F1" w:rsidRPr="00864631" w:rsidRDefault="00FA69F1" w:rsidP="003636E3">
            <w:pPr>
              <w:spacing w:line="336" w:lineRule="auto"/>
              <w:jc w:val="center"/>
              <w:rPr>
                <w:rFonts w:ascii="Verdana" w:hAnsi="Verdana"/>
                <w:sz w:val="28"/>
                <w:lang w:val="nl-NL"/>
              </w:rPr>
            </w:pPr>
            <w:r>
              <w:rPr>
                <w:rFonts w:ascii="Verdana" w:hAnsi="Verdana"/>
                <w:sz w:val="28"/>
                <w:lang w:val="nl-NL"/>
              </w:rPr>
              <w:t xml:space="preserve"> HUURWAGENS</w:t>
            </w:r>
          </w:p>
        </w:tc>
      </w:tr>
    </w:tbl>
    <w:p w:rsidR="00FA69F1" w:rsidRPr="006B15AF" w:rsidRDefault="00FA69F1" w:rsidP="00FA69F1">
      <w:pPr>
        <w:rPr>
          <w:rFonts w:ascii="Verdana" w:hAnsi="Verdana"/>
          <w:lang w:val="nl-BE"/>
        </w:rPr>
      </w:pPr>
    </w:p>
    <w:p w:rsidR="00FA69F1" w:rsidRPr="006B15AF" w:rsidRDefault="00FA69F1" w:rsidP="00FA69F1">
      <w:pPr>
        <w:rPr>
          <w:rFonts w:ascii="Verdana" w:hAnsi="Verdana"/>
          <w:lang w:val="nl-BE"/>
        </w:rPr>
      </w:pPr>
    </w:p>
    <w:p w:rsidR="00FA69F1" w:rsidRDefault="00756053" w:rsidP="00FA69F1">
      <w:pPr>
        <w:rPr>
          <w:rFonts w:ascii="Verdana" w:hAnsi="Verdana"/>
          <w:lang w:val="nl-BE"/>
        </w:rPr>
      </w:pPr>
      <w:r>
        <w:rPr>
          <w:rFonts w:ascii="Verdana" w:hAnsi="Verdana"/>
          <w:lang w:val="nl-BE"/>
        </w:rPr>
        <w:t>LPD 3: de private en publieke spelers op het toeristisch veld toelichten in relatie tot</w:t>
      </w:r>
    </w:p>
    <w:p w:rsidR="00756053" w:rsidRPr="006B15AF" w:rsidRDefault="00756053" w:rsidP="00FA69F1">
      <w:pPr>
        <w:rPr>
          <w:rFonts w:ascii="Verdana" w:hAnsi="Verdana"/>
          <w:lang w:val="nl-BE"/>
        </w:rPr>
      </w:pPr>
      <w:r>
        <w:rPr>
          <w:rFonts w:ascii="Verdana" w:hAnsi="Verdana"/>
          <w:lang w:val="nl-BE"/>
        </w:rPr>
        <w:t>de onderdelen van het TP.</w:t>
      </w:r>
    </w:p>
    <w:p w:rsidR="00FA69F1" w:rsidRDefault="00FA69F1" w:rsidP="00FA69F1">
      <w:pPr>
        <w:rPr>
          <w:rFonts w:ascii="Verdana" w:hAnsi="Verdana"/>
          <w:lang w:val="nl-BE"/>
        </w:rPr>
      </w:pPr>
      <w:r w:rsidRPr="006B15AF">
        <w:rPr>
          <w:rFonts w:ascii="Verdana" w:hAnsi="Verdana"/>
          <w:lang w:val="nl-BE"/>
        </w:rPr>
        <w:t xml:space="preserve">  </w:t>
      </w:r>
      <w:bookmarkStart w:id="1" w:name="_GoBack"/>
      <w:bookmarkEnd w:id="1"/>
    </w:p>
    <w:p w:rsidR="00FA69F1" w:rsidRPr="00BD6ADF" w:rsidRDefault="00FA69F1" w:rsidP="00FA69F1">
      <w:pPr>
        <w:rPr>
          <w:rFonts w:ascii="Verdana" w:hAnsi="Verdana"/>
          <w:lang w:val="nl-BE"/>
        </w:rPr>
      </w:pPr>
    </w:p>
    <w:p w:rsidR="00FA69F1" w:rsidRPr="00FA69F1" w:rsidRDefault="00FA69F1" w:rsidP="00FA69F1">
      <w:pPr>
        <w:rPr>
          <w:rFonts w:ascii="Verdana" w:hAnsi="Verdana"/>
          <w:sz w:val="22"/>
          <w:szCs w:val="22"/>
          <w:lang w:val="nl-NL"/>
        </w:rPr>
      </w:pPr>
      <w:r w:rsidRPr="00FA69F1">
        <w:rPr>
          <w:rFonts w:ascii="Verdana" w:hAnsi="Verdana"/>
          <w:sz w:val="22"/>
          <w:szCs w:val="22"/>
          <w:lang w:val="nl-NL"/>
        </w:rPr>
        <w:t xml:space="preserve">1.Overal ter wereld kan je auto’s huren, aan de luchthavens en in de grote steden. </w:t>
      </w:r>
      <w:r w:rsidRPr="001557CC">
        <w:rPr>
          <w:rFonts w:ascii="Verdana" w:hAnsi="Verdana"/>
          <w:sz w:val="22"/>
          <w:szCs w:val="22"/>
          <w:lang w:val="nl-NL"/>
        </w:rPr>
        <w:t xml:space="preserve">Er zijn dan ook honderden maatschappijen waarbij je terecht kan. </w:t>
      </w:r>
      <w:r w:rsidRPr="00FA69F1">
        <w:rPr>
          <w:rFonts w:ascii="Verdana" w:hAnsi="Verdana"/>
          <w:sz w:val="22"/>
          <w:szCs w:val="22"/>
          <w:lang w:val="nl-NL"/>
        </w:rPr>
        <w:t>De meest bekende zijn: (min. 6) (6ptn)</w:t>
      </w:r>
    </w:p>
    <w:p w:rsidR="00FA69F1" w:rsidRPr="009D4AF9" w:rsidRDefault="00FA69F1" w:rsidP="00FA69F1">
      <w:pPr>
        <w:pStyle w:val="Lijstalinea"/>
        <w:rPr>
          <w:rFonts w:ascii="Verdana" w:hAnsi="Verdana"/>
        </w:rPr>
      </w:pPr>
    </w:p>
    <w:p w:rsidR="00FA69F1" w:rsidRPr="00756053" w:rsidRDefault="00FA69F1" w:rsidP="00FA69F1">
      <w:pPr>
        <w:rPr>
          <w:rFonts w:ascii="Verdana" w:hAnsi="Verdana"/>
          <w:sz w:val="22"/>
          <w:szCs w:val="22"/>
          <w:lang w:val="nl-BE"/>
        </w:rPr>
      </w:pPr>
      <w:r w:rsidRPr="009D4AF9">
        <w:rPr>
          <w:rFonts w:ascii="Verdana" w:hAnsi="Verdana"/>
          <w:sz w:val="22"/>
          <w:szCs w:val="22"/>
          <w:lang w:val="nl-NL"/>
        </w:rPr>
        <w:t xml:space="preserve">2.Aan welke voorwaarden (leeftijd, rijbewijs…) moet je voldoen om een wagen te mogen huren? </w:t>
      </w:r>
      <w:r w:rsidRPr="00756053">
        <w:rPr>
          <w:rFonts w:ascii="Verdana" w:hAnsi="Verdana"/>
          <w:sz w:val="22"/>
          <w:szCs w:val="22"/>
          <w:lang w:val="nl-BE"/>
        </w:rPr>
        <w:t>(2ptn)</w:t>
      </w:r>
    </w:p>
    <w:p w:rsidR="00FA69F1" w:rsidRPr="00756053" w:rsidRDefault="00FA69F1" w:rsidP="00FA69F1">
      <w:pPr>
        <w:pStyle w:val="Lijstalinea"/>
        <w:rPr>
          <w:rFonts w:ascii="Verdana" w:hAnsi="Verdana"/>
        </w:rPr>
      </w:pPr>
    </w:p>
    <w:p w:rsidR="00FA69F1" w:rsidRPr="00756053" w:rsidRDefault="00FA69F1" w:rsidP="00FA69F1">
      <w:pPr>
        <w:rPr>
          <w:rFonts w:ascii="Verdana" w:hAnsi="Verdana"/>
          <w:sz w:val="22"/>
          <w:szCs w:val="22"/>
          <w:lang w:val="nl-BE"/>
        </w:rPr>
      </w:pPr>
      <w:r w:rsidRPr="00756053">
        <w:rPr>
          <w:rFonts w:ascii="Verdana" w:hAnsi="Verdana"/>
          <w:sz w:val="22"/>
          <w:szCs w:val="22"/>
          <w:lang w:val="nl-BE"/>
        </w:rPr>
        <w:t>3.Verklaar:</w:t>
      </w:r>
    </w:p>
    <w:p w:rsidR="00FA69F1" w:rsidRPr="00756053" w:rsidRDefault="00FA69F1" w:rsidP="00FA69F1">
      <w:pPr>
        <w:rPr>
          <w:rFonts w:ascii="Verdana" w:hAnsi="Verdana"/>
          <w:sz w:val="22"/>
          <w:szCs w:val="22"/>
          <w:lang w:val="nl-BE"/>
        </w:rPr>
      </w:pPr>
    </w:p>
    <w:p w:rsidR="00FA69F1" w:rsidRPr="00756053" w:rsidRDefault="00FA69F1" w:rsidP="00FA69F1">
      <w:pPr>
        <w:rPr>
          <w:rFonts w:ascii="Verdana" w:hAnsi="Verdana"/>
          <w:sz w:val="22"/>
          <w:szCs w:val="22"/>
          <w:lang w:val="nl-BE"/>
        </w:rPr>
      </w:pPr>
      <w:r w:rsidRPr="00756053">
        <w:rPr>
          <w:rFonts w:ascii="Verdana" w:hAnsi="Verdana"/>
          <w:sz w:val="22"/>
          <w:szCs w:val="22"/>
          <w:lang w:val="nl-BE"/>
        </w:rPr>
        <w:t>a. drop off charge</w:t>
      </w:r>
    </w:p>
    <w:p w:rsidR="00FA69F1" w:rsidRPr="00756053" w:rsidRDefault="00FA69F1" w:rsidP="00FA69F1">
      <w:pPr>
        <w:rPr>
          <w:rFonts w:ascii="Verdana" w:hAnsi="Verdana"/>
          <w:sz w:val="22"/>
          <w:szCs w:val="22"/>
          <w:lang w:val="nl-BE"/>
        </w:rPr>
      </w:pPr>
      <w:r w:rsidRPr="00756053">
        <w:rPr>
          <w:rFonts w:ascii="Verdana" w:hAnsi="Verdana"/>
          <w:sz w:val="22"/>
          <w:szCs w:val="22"/>
          <w:lang w:val="nl-BE"/>
        </w:rPr>
        <w:t>b. BA verzekering</w:t>
      </w:r>
    </w:p>
    <w:p w:rsidR="00FA69F1" w:rsidRPr="00756053" w:rsidRDefault="00FA69F1" w:rsidP="00FA69F1">
      <w:pPr>
        <w:rPr>
          <w:rFonts w:ascii="Verdana" w:hAnsi="Verdana"/>
          <w:sz w:val="22"/>
          <w:szCs w:val="22"/>
          <w:lang w:val="nl-BE"/>
        </w:rPr>
      </w:pPr>
      <w:r w:rsidRPr="00756053">
        <w:rPr>
          <w:rFonts w:ascii="Verdana" w:hAnsi="Verdana"/>
          <w:sz w:val="22"/>
          <w:szCs w:val="22"/>
          <w:lang w:val="nl-BE"/>
        </w:rPr>
        <w:t>c. CDW</w:t>
      </w:r>
      <w:r w:rsidR="001557CC" w:rsidRPr="00756053">
        <w:rPr>
          <w:rFonts w:ascii="Verdana" w:hAnsi="Verdana"/>
          <w:sz w:val="22"/>
          <w:szCs w:val="22"/>
          <w:lang w:val="nl-BE"/>
        </w:rPr>
        <w:t xml:space="preserve"> </w:t>
      </w:r>
      <w:r w:rsidRPr="00756053">
        <w:rPr>
          <w:rFonts w:ascii="Verdana" w:hAnsi="Verdana"/>
          <w:sz w:val="22"/>
          <w:szCs w:val="22"/>
          <w:lang w:val="nl-BE"/>
        </w:rPr>
        <w:t xml:space="preserve">verzekering </w:t>
      </w:r>
    </w:p>
    <w:p w:rsidR="00FA69F1" w:rsidRPr="00FA69F1" w:rsidRDefault="00FA69F1" w:rsidP="00FA69F1">
      <w:pPr>
        <w:rPr>
          <w:rFonts w:ascii="Verdana" w:hAnsi="Verdana"/>
          <w:sz w:val="22"/>
          <w:szCs w:val="22"/>
          <w:lang w:val="en-US"/>
        </w:rPr>
      </w:pPr>
      <w:r w:rsidRPr="00FA69F1">
        <w:rPr>
          <w:rFonts w:ascii="Verdana" w:hAnsi="Verdana"/>
          <w:sz w:val="22"/>
          <w:szCs w:val="22"/>
          <w:lang w:val="en-US"/>
        </w:rPr>
        <w:t xml:space="preserve">d. one way rental </w:t>
      </w:r>
    </w:p>
    <w:p w:rsidR="00FA69F1" w:rsidRPr="00FA69F1" w:rsidRDefault="00FA69F1" w:rsidP="00FA69F1">
      <w:pPr>
        <w:rPr>
          <w:rFonts w:ascii="Verdana" w:hAnsi="Verdana"/>
          <w:sz w:val="22"/>
          <w:szCs w:val="22"/>
          <w:lang w:val="en-US"/>
        </w:rPr>
      </w:pPr>
      <w:r w:rsidRPr="00FA69F1">
        <w:rPr>
          <w:rFonts w:ascii="Verdana" w:hAnsi="Verdana"/>
          <w:sz w:val="22"/>
          <w:szCs w:val="22"/>
          <w:lang w:val="en-US"/>
        </w:rPr>
        <w:t>e. pick</w:t>
      </w:r>
      <w:r w:rsidR="001557CC">
        <w:rPr>
          <w:rFonts w:ascii="Verdana" w:hAnsi="Verdana"/>
          <w:sz w:val="22"/>
          <w:szCs w:val="22"/>
          <w:lang w:val="en-US"/>
        </w:rPr>
        <w:t>-</w:t>
      </w:r>
      <w:r w:rsidRPr="00FA69F1">
        <w:rPr>
          <w:rFonts w:ascii="Verdana" w:hAnsi="Verdana"/>
          <w:sz w:val="22"/>
          <w:szCs w:val="22"/>
          <w:lang w:val="en-US"/>
        </w:rPr>
        <w:t>up</w:t>
      </w:r>
    </w:p>
    <w:p w:rsidR="00FA69F1" w:rsidRPr="00EB7929" w:rsidRDefault="00FA69F1" w:rsidP="00FA69F1">
      <w:pPr>
        <w:rPr>
          <w:rFonts w:ascii="Verdana" w:hAnsi="Verdana"/>
          <w:sz w:val="22"/>
          <w:szCs w:val="22"/>
          <w:lang w:val="nl-NL"/>
        </w:rPr>
      </w:pPr>
      <w:r w:rsidRPr="00EB7929">
        <w:rPr>
          <w:rFonts w:ascii="Verdana" w:hAnsi="Verdana"/>
          <w:sz w:val="22"/>
          <w:szCs w:val="22"/>
          <w:lang w:val="nl-NL"/>
        </w:rPr>
        <w:t>f. TP verzekering</w:t>
      </w:r>
    </w:p>
    <w:p w:rsidR="00FA69F1" w:rsidRPr="00EB7929" w:rsidRDefault="00FA69F1" w:rsidP="00FA69F1">
      <w:pPr>
        <w:rPr>
          <w:rFonts w:ascii="Verdana" w:hAnsi="Verdana"/>
          <w:sz w:val="22"/>
          <w:szCs w:val="22"/>
          <w:lang w:val="nl-NL"/>
        </w:rPr>
      </w:pPr>
      <w:r w:rsidRPr="00EB7929">
        <w:rPr>
          <w:rFonts w:ascii="Verdana" w:hAnsi="Verdana"/>
          <w:sz w:val="22"/>
          <w:szCs w:val="22"/>
          <w:lang w:val="nl-NL"/>
        </w:rPr>
        <w:t>g. eigen risico</w:t>
      </w:r>
    </w:p>
    <w:p w:rsidR="00FA69F1" w:rsidRPr="00EB7929" w:rsidRDefault="00FA69F1" w:rsidP="00FA69F1">
      <w:pPr>
        <w:rPr>
          <w:rFonts w:ascii="Verdana" w:hAnsi="Verdana"/>
          <w:sz w:val="22"/>
          <w:szCs w:val="22"/>
          <w:lang w:val="nl-NL"/>
        </w:rPr>
      </w:pPr>
      <w:r w:rsidRPr="00EB7929">
        <w:rPr>
          <w:rFonts w:ascii="Verdana" w:hAnsi="Verdana"/>
          <w:sz w:val="22"/>
          <w:szCs w:val="22"/>
          <w:lang w:val="nl-NL"/>
        </w:rPr>
        <w:t>h. Huurdag</w:t>
      </w:r>
    </w:p>
    <w:p w:rsidR="00FA69F1" w:rsidRPr="00EB7929" w:rsidRDefault="00FA69F1" w:rsidP="00FA69F1">
      <w:pPr>
        <w:rPr>
          <w:rFonts w:ascii="Verdana" w:hAnsi="Verdana"/>
          <w:sz w:val="22"/>
          <w:szCs w:val="22"/>
          <w:lang w:val="nl-NL"/>
        </w:rPr>
      </w:pPr>
      <w:r w:rsidRPr="00EB7929">
        <w:rPr>
          <w:rFonts w:ascii="Verdana" w:hAnsi="Verdana"/>
          <w:sz w:val="22"/>
          <w:szCs w:val="22"/>
          <w:lang w:val="nl-NL"/>
        </w:rPr>
        <w:t>i. Extra bestuurder (18ptn)</w:t>
      </w:r>
    </w:p>
    <w:p w:rsidR="00FA69F1" w:rsidRPr="006F02DA" w:rsidRDefault="00FA69F1" w:rsidP="00FA69F1">
      <w:pPr>
        <w:pStyle w:val="Lijstalinea"/>
        <w:ind w:left="360"/>
        <w:rPr>
          <w:rFonts w:ascii="Verdana" w:hAnsi="Verdana"/>
          <w:lang w:val="nl-NL"/>
        </w:rPr>
      </w:pPr>
      <w:r w:rsidRPr="006F02DA">
        <w:rPr>
          <w:rFonts w:ascii="Verdana" w:hAnsi="Verdana"/>
          <w:lang w:val="nl-NL"/>
        </w:rPr>
        <w:tab/>
      </w:r>
    </w:p>
    <w:p w:rsidR="00FA69F1" w:rsidRPr="00FA69F1" w:rsidRDefault="00FA69F1" w:rsidP="00FA69F1">
      <w:pPr>
        <w:rPr>
          <w:rFonts w:ascii="Verdana" w:hAnsi="Verdana"/>
          <w:sz w:val="22"/>
          <w:szCs w:val="22"/>
          <w:lang w:val="nl-NL"/>
        </w:rPr>
      </w:pPr>
      <w:r w:rsidRPr="00EB7929">
        <w:rPr>
          <w:rFonts w:ascii="Verdana" w:hAnsi="Verdana"/>
          <w:sz w:val="22"/>
          <w:szCs w:val="22"/>
          <w:lang w:val="nl-NL"/>
        </w:rPr>
        <w:t>4.M</w:t>
      </w:r>
      <w:r w:rsidRPr="00FA69F1">
        <w:rPr>
          <w:rFonts w:ascii="Verdana" w:hAnsi="Verdana"/>
          <w:sz w:val="22"/>
          <w:szCs w:val="22"/>
          <w:lang w:val="nl-NL"/>
        </w:rPr>
        <w:t xml:space="preserve">evr.Janssens wil bij AVIS een auto huren van 10 t/m 18 april in Kopenhagen      </w:t>
      </w:r>
    </w:p>
    <w:p w:rsidR="00FA69F1" w:rsidRPr="00EB7929" w:rsidRDefault="00FA69F1" w:rsidP="00FA69F1">
      <w:pPr>
        <w:rPr>
          <w:rFonts w:ascii="Verdana" w:hAnsi="Verdana"/>
          <w:sz w:val="22"/>
          <w:szCs w:val="22"/>
          <w:lang w:val="nl-NL"/>
        </w:rPr>
      </w:pPr>
      <w:r w:rsidRPr="00EB7929">
        <w:rPr>
          <w:rFonts w:ascii="Verdana" w:hAnsi="Verdana"/>
          <w:sz w:val="22"/>
          <w:szCs w:val="22"/>
          <w:lang w:val="nl-NL"/>
        </w:rPr>
        <w:t xml:space="preserve">   International Airport.Ze wenst een Opel Corsa met een GPS systeem. </w:t>
      </w:r>
    </w:p>
    <w:p w:rsidR="00FA69F1" w:rsidRPr="00EB7929" w:rsidRDefault="00FA69F1" w:rsidP="00FA69F1">
      <w:pPr>
        <w:rPr>
          <w:rFonts w:ascii="Verdana" w:hAnsi="Verdana"/>
          <w:sz w:val="22"/>
          <w:szCs w:val="22"/>
          <w:lang w:val="nl-NL"/>
        </w:rPr>
      </w:pPr>
      <w:r w:rsidRPr="00EB7929">
        <w:rPr>
          <w:rFonts w:ascii="Verdana" w:hAnsi="Verdana"/>
          <w:sz w:val="22"/>
          <w:szCs w:val="22"/>
          <w:lang w:val="nl-NL"/>
        </w:rPr>
        <w:t xml:space="preserve">   Hoeveel moet zij betalen? Wat is allemaal inbegrepen in de prijs? (5ptn)</w:t>
      </w:r>
    </w:p>
    <w:p w:rsidR="00FA69F1" w:rsidRPr="00EB7929" w:rsidRDefault="00FA69F1" w:rsidP="00FA69F1">
      <w:pPr>
        <w:rPr>
          <w:rFonts w:ascii="Verdana" w:eastAsia="Calibri" w:hAnsi="Verdana" w:cs="Calibri"/>
          <w:sz w:val="22"/>
          <w:szCs w:val="22"/>
          <w:lang w:val="nl-BE" w:eastAsia="en-US"/>
        </w:rPr>
      </w:pPr>
    </w:p>
    <w:p w:rsidR="00FA69F1" w:rsidRPr="00EB7929" w:rsidRDefault="00FA69F1" w:rsidP="00FA69F1">
      <w:pPr>
        <w:rPr>
          <w:rFonts w:ascii="Verdana" w:hAnsi="Verdana"/>
          <w:sz w:val="22"/>
          <w:szCs w:val="22"/>
          <w:lang w:val="nl-NL"/>
        </w:rPr>
      </w:pPr>
      <w:r w:rsidRPr="00EB7929">
        <w:rPr>
          <w:rFonts w:ascii="Verdana" w:hAnsi="Verdana"/>
          <w:sz w:val="22"/>
          <w:szCs w:val="22"/>
          <w:lang w:val="nl-NL"/>
        </w:rPr>
        <w:t>5.De familie Desmet gaat de eerste week van juli, een week op vakantie naar Cyprus (Larnaca) en zij willen voor de hele week een Mercedes huren bij SUNNY CARS. Hoeveel moeten ze betalen? Zijn er nog extra kosten (bv.voor de verzekering)? (4ptn)</w:t>
      </w:r>
    </w:p>
    <w:p w:rsidR="00FA69F1" w:rsidRPr="00EB7929" w:rsidRDefault="00FA69F1" w:rsidP="00FA69F1">
      <w:pPr>
        <w:rPr>
          <w:rFonts w:ascii="Verdana" w:hAnsi="Verdana"/>
          <w:sz w:val="22"/>
          <w:szCs w:val="22"/>
          <w:lang w:val="nl-NL"/>
        </w:rPr>
      </w:pPr>
    </w:p>
    <w:p w:rsidR="00FA69F1" w:rsidRPr="00EB7929" w:rsidRDefault="00FA69F1" w:rsidP="00FA69F1">
      <w:pPr>
        <w:rPr>
          <w:rFonts w:ascii="Verdana" w:hAnsi="Verdana"/>
          <w:sz w:val="22"/>
          <w:szCs w:val="22"/>
          <w:lang w:val="nl-NL"/>
        </w:rPr>
      </w:pPr>
      <w:r w:rsidRPr="00EB7929">
        <w:rPr>
          <w:rFonts w:ascii="Verdana" w:hAnsi="Verdana"/>
          <w:sz w:val="22"/>
          <w:szCs w:val="22"/>
          <w:lang w:val="nl-NL"/>
        </w:rPr>
        <w:t>6. Mevrouw Peeters wil een auto huren bij SUNNYCARS in Keulen voor 3 dagen (weekend). Een VW Polo. Hij zal de auto afhalen op het kantoor van de luchthaven op vrijdag 8 juni om 16u en terugbrengen zondag 10 juni om 20u. Zijn vrouw wil ook met de auto rijden.</w:t>
      </w:r>
      <w:r w:rsidR="001557CC">
        <w:rPr>
          <w:rFonts w:ascii="Verdana" w:hAnsi="Verdana"/>
          <w:sz w:val="22"/>
          <w:szCs w:val="22"/>
          <w:lang w:val="nl-NL"/>
        </w:rPr>
        <w:t xml:space="preserve"> </w:t>
      </w:r>
      <w:r w:rsidRPr="00EB7929">
        <w:rPr>
          <w:rFonts w:ascii="Verdana" w:hAnsi="Verdana"/>
          <w:sz w:val="22"/>
          <w:szCs w:val="22"/>
          <w:lang w:val="nl-NL"/>
        </w:rPr>
        <w:t>Wat moeten zij betalen? De verkoper raadt hen aan de auto al om 16u terug te brengen. Waarom? (5ptn)</w:t>
      </w:r>
    </w:p>
    <w:p w:rsidR="00FA69F1" w:rsidRDefault="00FA69F1"/>
    <w:sectPr w:rsidR="00FA6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E3003"/>
    <w:multiLevelType w:val="hybridMultilevel"/>
    <w:tmpl w:val="925C66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F1"/>
    <w:rsid w:val="001557CC"/>
    <w:rsid w:val="00756053"/>
    <w:rsid w:val="00FA6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996C"/>
  <w15:chartTrackingRefBased/>
  <w15:docId w15:val="{B22EAE4C-C117-41CA-810C-DF8999B2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A69F1"/>
    <w:pPr>
      <w:spacing w:after="0" w:line="240" w:lineRule="auto"/>
    </w:pPr>
    <w:rPr>
      <w:rFonts w:ascii="Times New Roman" w:eastAsia="Times New Roman" w:hAnsi="Times New Roman" w:cs="Times New Roman"/>
      <w:sz w:val="20"/>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FA69F1"/>
    <w:pPr>
      <w:spacing w:after="200" w:line="276" w:lineRule="auto"/>
      <w:ind w:left="720"/>
      <w:contextualSpacing/>
    </w:pPr>
    <w:rPr>
      <w:rFonts w:ascii="Calibri" w:eastAsia="Calibri" w:hAnsi="Calibri" w:cs="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1279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Microsoft Office User</cp:lastModifiedBy>
  <cp:revision>2</cp:revision>
  <dcterms:created xsi:type="dcterms:W3CDTF">2020-08-18T20:58:00Z</dcterms:created>
  <dcterms:modified xsi:type="dcterms:W3CDTF">2020-08-18T20:58:00Z</dcterms:modified>
</cp:coreProperties>
</file>